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68" w:rsidRPr="005B3F56" w:rsidRDefault="00807868">
      <w:pPr>
        <w:rPr>
          <w:sz w:val="24"/>
          <w:szCs w:val="24"/>
          <w:vertAlign w:val="superscript"/>
        </w:rPr>
      </w:pPr>
    </w:p>
    <w:p w:rsidR="006855CC" w:rsidRPr="00F553E1" w:rsidRDefault="00EA2CD5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A Casa Vermelha</w:t>
      </w:r>
      <w:r w:rsidR="005B3F56" w:rsidRPr="00F553E1">
        <w:rPr>
          <w:rFonts w:cs="ComicSansMS"/>
          <w:sz w:val="24"/>
          <w:szCs w:val="24"/>
          <w:vertAlign w:val="superscript"/>
        </w:rPr>
        <w:t xml:space="preserve"> </w:t>
      </w:r>
      <w:r w:rsidR="006855CC" w:rsidRPr="00F553E1">
        <w:rPr>
          <w:rFonts w:cs="ComicSansMS"/>
          <w:sz w:val="24"/>
          <w:szCs w:val="24"/>
          <w:vertAlign w:val="superscript"/>
        </w:rPr>
        <w:t>Rental Terms and Conditions</w:t>
      </w:r>
      <w:r>
        <w:rPr>
          <w:rFonts w:cs="ComicSansMS"/>
          <w:sz w:val="24"/>
          <w:szCs w:val="24"/>
          <w:vertAlign w:val="superscript"/>
        </w:rPr>
        <w:t>. 2012</w:t>
      </w:r>
    </w:p>
    <w:p w:rsidR="00A3094A" w:rsidRPr="00F553E1" w:rsidRDefault="00A3094A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A3094A" w:rsidRPr="00F553E1" w:rsidRDefault="00A3094A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 xml:space="preserve">This agreement is made between </w:t>
      </w:r>
      <w:r w:rsidR="001D7212" w:rsidRPr="00F553E1">
        <w:rPr>
          <w:rFonts w:cs="ComicSansMS"/>
          <w:sz w:val="24"/>
          <w:szCs w:val="24"/>
          <w:vertAlign w:val="superscript"/>
        </w:rPr>
        <w:t xml:space="preserve">the OWNER </w:t>
      </w:r>
      <w:r w:rsidRPr="00F553E1">
        <w:rPr>
          <w:rFonts w:cs="ComicSansMS"/>
          <w:sz w:val="24"/>
          <w:szCs w:val="24"/>
          <w:vertAlign w:val="superscript"/>
        </w:rPr>
        <w:t xml:space="preserve">Darren </w:t>
      </w:r>
      <w:r w:rsidR="001D7212" w:rsidRPr="00F553E1">
        <w:rPr>
          <w:rFonts w:cs="ComicSansMS"/>
          <w:sz w:val="24"/>
          <w:szCs w:val="24"/>
          <w:vertAlign w:val="superscript"/>
        </w:rPr>
        <w:t xml:space="preserve">Keohane and The RENTER </w:t>
      </w:r>
      <w:r w:rsidR="00AE61B1">
        <w:rPr>
          <w:rFonts w:cs="ComicSansMS"/>
          <w:sz w:val="24"/>
          <w:szCs w:val="24"/>
          <w:vertAlign w:val="superscript"/>
        </w:rPr>
        <w:t xml:space="preserve">   A. Matthews</w:t>
      </w:r>
    </w:p>
    <w:p w:rsidR="0048572C" w:rsidRPr="00F553E1" w:rsidRDefault="0048572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6A5B0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 xml:space="preserve">The </w:t>
      </w:r>
      <w:proofErr w:type="gramStart"/>
      <w:r w:rsidRPr="00F553E1">
        <w:rPr>
          <w:rFonts w:cs="ComicSansMS"/>
          <w:sz w:val="24"/>
          <w:szCs w:val="24"/>
          <w:vertAlign w:val="superscript"/>
        </w:rPr>
        <w:t xml:space="preserve">RENTER </w:t>
      </w:r>
      <w:r w:rsidR="005753B8">
        <w:rPr>
          <w:rFonts w:cs="ComicSansMS"/>
          <w:sz w:val="24"/>
          <w:szCs w:val="24"/>
          <w:vertAlign w:val="superscript"/>
        </w:rPr>
        <w:t xml:space="preserve"> </w:t>
      </w:r>
      <w:r w:rsidR="00AE61B1">
        <w:rPr>
          <w:rFonts w:cs="ComicSansMS"/>
          <w:sz w:val="24"/>
          <w:szCs w:val="24"/>
          <w:vertAlign w:val="superscript"/>
        </w:rPr>
        <w:t>A</w:t>
      </w:r>
      <w:proofErr w:type="gramEnd"/>
      <w:r w:rsidR="00AE61B1">
        <w:rPr>
          <w:rFonts w:cs="ComicSansMS"/>
          <w:sz w:val="24"/>
          <w:szCs w:val="24"/>
          <w:vertAlign w:val="superscript"/>
        </w:rPr>
        <w:t>. Matthews</w:t>
      </w:r>
      <w:r w:rsidR="00FA0032">
        <w:rPr>
          <w:rFonts w:cs="ComicSansMS"/>
          <w:sz w:val="24"/>
          <w:szCs w:val="24"/>
          <w:vertAlign w:val="superscript"/>
        </w:rPr>
        <w:t xml:space="preserve"> </w:t>
      </w:r>
      <w:r w:rsidRPr="00F553E1">
        <w:rPr>
          <w:rFonts w:cs="ComicSansMS"/>
          <w:sz w:val="24"/>
          <w:szCs w:val="24"/>
          <w:vertAlign w:val="superscript"/>
        </w:rPr>
        <w:t>agrees to the following terms and conditions:</w:t>
      </w:r>
      <w:r w:rsidR="006A5B01">
        <w:rPr>
          <w:rFonts w:cs="ComicSansMS"/>
          <w:sz w:val="24"/>
          <w:szCs w:val="24"/>
          <w:vertAlign w:val="superscript"/>
        </w:rPr>
        <w:t xml:space="preserve"> </w:t>
      </w:r>
    </w:p>
    <w:p w:rsidR="006A5B01" w:rsidRDefault="006A5B0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6855CC" w:rsidRPr="00EA2CD5" w:rsidRDefault="006A5B01" w:rsidP="006855CC">
      <w:pPr>
        <w:autoSpaceDE w:val="0"/>
        <w:autoSpaceDN w:val="0"/>
        <w:adjustRightInd w:val="0"/>
        <w:spacing w:after="0" w:line="240" w:lineRule="auto"/>
        <w:rPr>
          <w:rFonts w:cs="ComicSansMS"/>
          <w:color w:val="E60000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 xml:space="preserve">For further information regarding our Terms and Conditions please view at </w:t>
      </w:r>
      <w:hyperlink r:id="rId6" w:history="1">
        <w:r w:rsidR="00EA2CD5" w:rsidRPr="00D34F38">
          <w:rPr>
            <w:rStyle w:val="Hyperlink"/>
            <w:rFonts w:cs="ComicSansMS"/>
            <w:sz w:val="24"/>
            <w:szCs w:val="24"/>
            <w:vertAlign w:val="superscript"/>
          </w:rPr>
          <w:t>www.acasavermelhaportugal.weebly.com</w:t>
        </w:r>
      </w:hyperlink>
    </w:p>
    <w:p w:rsidR="006855CC" w:rsidRPr="006A5B01" w:rsidRDefault="006855CC" w:rsidP="006A5B01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</w:p>
    <w:p w:rsidR="006855CC" w:rsidRPr="00F553E1" w:rsidRDefault="00FA0032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Please print, complete and bring this Rental Agreement with you on your holiday.</w:t>
      </w: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5B3F56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  <w:r w:rsidRPr="00F553E1">
        <w:rPr>
          <w:rFonts w:cs="ComicSansMS-Bold"/>
          <w:b/>
          <w:bCs/>
          <w:sz w:val="24"/>
          <w:szCs w:val="24"/>
          <w:vertAlign w:val="superscript"/>
        </w:rPr>
        <w:t xml:space="preserve">Payment: </w:t>
      </w:r>
    </w:p>
    <w:p w:rsidR="005B3F56" w:rsidRPr="00F553E1" w:rsidRDefault="005B3F56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Payment of the rental amount (as spec</w:t>
      </w:r>
      <w:r w:rsidR="00F553E1">
        <w:rPr>
          <w:rFonts w:cs="ComicSansMS"/>
          <w:sz w:val="24"/>
          <w:szCs w:val="24"/>
          <w:vertAlign w:val="superscript"/>
        </w:rPr>
        <w:t>ified below</w:t>
      </w:r>
      <w:r w:rsidR="005B3F56" w:rsidRPr="00F553E1">
        <w:rPr>
          <w:rFonts w:cs="ComicSansMS"/>
          <w:sz w:val="24"/>
          <w:szCs w:val="24"/>
          <w:vertAlign w:val="superscript"/>
        </w:rPr>
        <w:t xml:space="preserve">) plus the breakages </w:t>
      </w:r>
      <w:r w:rsidRPr="00F553E1">
        <w:rPr>
          <w:rFonts w:cs="ComicSansMS"/>
          <w:sz w:val="24"/>
          <w:szCs w:val="24"/>
          <w:vertAlign w:val="superscript"/>
        </w:rPr>
        <w:t>deposit should be made payable to Darren Keohane</w:t>
      </w:r>
      <w:r w:rsidR="00FA0032">
        <w:rPr>
          <w:rFonts w:cs="ComicSansMS"/>
          <w:sz w:val="24"/>
          <w:szCs w:val="24"/>
          <w:vertAlign w:val="superscript"/>
        </w:rPr>
        <w:t xml:space="preserve">. </w:t>
      </w: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Payment method and any necessary bank details will be confirmed during booking process. Payment options are: Internet</w:t>
      </w:r>
      <w:r w:rsidR="00FA0032">
        <w:rPr>
          <w:rFonts w:cs="ComicSansMS"/>
          <w:sz w:val="24"/>
          <w:szCs w:val="24"/>
          <w:vertAlign w:val="superscript"/>
        </w:rPr>
        <w:t xml:space="preserve"> bank transfer only.</w:t>
      </w:r>
    </w:p>
    <w:p w:rsidR="005B3F56" w:rsidRPr="00F553E1" w:rsidRDefault="005B3F56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 xml:space="preserve">The OWNER </w:t>
      </w:r>
      <w:r w:rsidR="00EA2CD5">
        <w:rPr>
          <w:rFonts w:cs="ComicSansMS"/>
          <w:sz w:val="24"/>
          <w:szCs w:val="24"/>
          <w:vertAlign w:val="superscript"/>
        </w:rPr>
        <w:t>must receive the contract and 25</w:t>
      </w:r>
      <w:r w:rsidRPr="00F553E1">
        <w:rPr>
          <w:rFonts w:cs="ComicSansMS"/>
          <w:sz w:val="24"/>
          <w:szCs w:val="24"/>
          <w:vertAlign w:val="superscript"/>
        </w:rPr>
        <w:t xml:space="preserve">% of the full payment (non-refundable) in order to secure the reservation. </w:t>
      </w:r>
    </w:p>
    <w:p w:rsidR="006855CC" w:rsidRPr="00F553E1" w:rsidRDefault="00EA2CD5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Full payment must be received, 8</w:t>
      </w:r>
      <w:r w:rsidR="006855CC" w:rsidRPr="00F553E1">
        <w:rPr>
          <w:rFonts w:cs="ComicSansMS"/>
          <w:sz w:val="24"/>
          <w:szCs w:val="24"/>
          <w:vertAlign w:val="superscript"/>
        </w:rPr>
        <w:t xml:space="preserve"> weeks prior to the start of the rental perio</w:t>
      </w:r>
      <w:r w:rsidR="005B3F56" w:rsidRPr="00F553E1">
        <w:rPr>
          <w:rFonts w:cs="ComicSansMS"/>
          <w:sz w:val="24"/>
          <w:szCs w:val="24"/>
          <w:vertAlign w:val="superscript"/>
        </w:rPr>
        <w:t>d in ord</w:t>
      </w:r>
      <w:r w:rsidR="006A358C" w:rsidRPr="00F553E1">
        <w:rPr>
          <w:rFonts w:cs="ComicSansMS"/>
          <w:sz w:val="24"/>
          <w:szCs w:val="24"/>
          <w:vertAlign w:val="superscript"/>
        </w:rPr>
        <w:t>er to finalise the reservation.</w:t>
      </w:r>
    </w:p>
    <w:p w:rsidR="006855CC" w:rsidRPr="00F553E1" w:rsidRDefault="006A358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Failure to fulfil this obligation will result in the reservation</w:t>
      </w:r>
      <w:r w:rsidR="006855CC" w:rsidRPr="00F553E1">
        <w:rPr>
          <w:rFonts w:cs="ComicSansMS"/>
          <w:sz w:val="24"/>
          <w:szCs w:val="24"/>
          <w:vertAlign w:val="superscript"/>
        </w:rPr>
        <w:t xml:space="preserve"> be</w:t>
      </w:r>
      <w:r w:rsidRPr="00F553E1">
        <w:rPr>
          <w:rFonts w:cs="ComicSansMS"/>
          <w:sz w:val="24"/>
          <w:szCs w:val="24"/>
          <w:vertAlign w:val="superscript"/>
        </w:rPr>
        <w:t>ing</w:t>
      </w:r>
      <w:r w:rsidR="006855CC" w:rsidRPr="00F553E1">
        <w:rPr>
          <w:rFonts w:cs="ComicSansMS"/>
          <w:sz w:val="24"/>
          <w:szCs w:val="24"/>
          <w:vertAlign w:val="superscript"/>
        </w:rPr>
        <w:t xml:space="preserve"> cancelled.</w:t>
      </w: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Cancellations will result in the loss of payments made as they are non-refundable.</w:t>
      </w: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 xml:space="preserve">2. </w:t>
      </w:r>
      <w:r w:rsidRPr="00F553E1">
        <w:rPr>
          <w:rFonts w:cs="ComicSansMS-Bold"/>
          <w:b/>
          <w:bCs/>
          <w:sz w:val="24"/>
          <w:szCs w:val="24"/>
          <w:vertAlign w:val="superscript"/>
        </w:rPr>
        <w:t>Check-in</w:t>
      </w:r>
      <w:r w:rsidR="00F553E1">
        <w:rPr>
          <w:rFonts w:cs="ComicSansMS-Bold"/>
          <w:b/>
          <w:bCs/>
          <w:sz w:val="24"/>
          <w:szCs w:val="24"/>
          <w:vertAlign w:val="superscript"/>
        </w:rPr>
        <w:t xml:space="preserve"> </w:t>
      </w:r>
      <w:r w:rsidRPr="00F553E1">
        <w:rPr>
          <w:rFonts w:cs="ComicSansMS-Bold"/>
          <w:b/>
          <w:bCs/>
          <w:sz w:val="24"/>
          <w:szCs w:val="24"/>
          <w:vertAlign w:val="superscript"/>
        </w:rPr>
        <w:t xml:space="preserve">/out: </w:t>
      </w: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Check-in is after 3:00 pm on your reservation start date. Check-out time is before</w:t>
      </w:r>
      <w:r w:rsidR="00FA0032">
        <w:rPr>
          <w:rFonts w:cs="ComicSansMS"/>
          <w:sz w:val="24"/>
          <w:szCs w:val="24"/>
          <w:vertAlign w:val="superscript"/>
        </w:rPr>
        <w:t xml:space="preserve"> </w:t>
      </w:r>
      <w:r w:rsidRPr="00F553E1">
        <w:rPr>
          <w:rFonts w:cs="ComicSansMS"/>
          <w:sz w:val="24"/>
          <w:szCs w:val="24"/>
          <w:vertAlign w:val="superscript"/>
        </w:rPr>
        <w:t xml:space="preserve">10:00 am on your reservation end date. </w:t>
      </w: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This allows time to prope</w:t>
      </w:r>
      <w:r w:rsidR="002B0C25">
        <w:rPr>
          <w:rFonts w:cs="ComicSansMS"/>
          <w:sz w:val="24"/>
          <w:szCs w:val="24"/>
          <w:vertAlign w:val="superscript"/>
        </w:rPr>
        <w:t>rly clean the villa</w:t>
      </w:r>
      <w:r w:rsidRPr="00F553E1">
        <w:rPr>
          <w:rFonts w:cs="ComicSansMS"/>
          <w:sz w:val="24"/>
          <w:szCs w:val="24"/>
          <w:vertAlign w:val="superscript"/>
        </w:rPr>
        <w:t>. Key collection is on the day of your booking from the owner in person</w:t>
      </w:r>
      <w:r w:rsidR="00F553E1">
        <w:rPr>
          <w:rFonts w:cs="ComicSansMS"/>
          <w:sz w:val="24"/>
          <w:szCs w:val="24"/>
          <w:vertAlign w:val="superscript"/>
        </w:rPr>
        <w:t xml:space="preserve"> at the Villa</w:t>
      </w:r>
      <w:r w:rsidR="00FA0032">
        <w:rPr>
          <w:rFonts w:cs="ComicSansMS"/>
          <w:sz w:val="24"/>
          <w:szCs w:val="24"/>
          <w:vertAlign w:val="superscript"/>
        </w:rPr>
        <w:t>, or from the key safe found on the premises for late arrivals.</w:t>
      </w:r>
      <w:r w:rsidRPr="00F553E1">
        <w:rPr>
          <w:rFonts w:cs="ComicSansMS"/>
          <w:sz w:val="24"/>
          <w:szCs w:val="24"/>
          <w:vertAlign w:val="superscript"/>
        </w:rPr>
        <w:t>.</w:t>
      </w:r>
    </w:p>
    <w:p w:rsidR="005B3F56" w:rsidRPr="00F553E1" w:rsidRDefault="005B3F56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5B3F56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 xml:space="preserve">3. </w:t>
      </w:r>
      <w:r w:rsidRPr="00F553E1">
        <w:rPr>
          <w:rFonts w:cs="ComicSansMS-Bold"/>
          <w:b/>
          <w:bCs/>
          <w:sz w:val="24"/>
          <w:szCs w:val="24"/>
          <w:vertAlign w:val="superscript"/>
        </w:rPr>
        <w:t xml:space="preserve">Occupants: </w:t>
      </w:r>
    </w:p>
    <w:p w:rsidR="005B3F56" w:rsidRPr="00F553E1" w:rsidRDefault="005B3F56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Strictly limit occupants to those listed on the booking form; maximum number of occupants is 10 unless special permission is granted by OWNER; no pets allowed; admission will be refused or terminated if this condition is not met.</w:t>
      </w: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48572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 xml:space="preserve">4. </w:t>
      </w:r>
      <w:r w:rsidRPr="00F553E1">
        <w:rPr>
          <w:rFonts w:cs="ComicSansMS-Bold"/>
          <w:b/>
          <w:bCs/>
          <w:sz w:val="24"/>
          <w:szCs w:val="24"/>
          <w:vertAlign w:val="superscript"/>
        </w:rPr>
        <w:t xml:space="preserve">Breakages Deposit: </w:t>
      </w:r>
    </w:p>
    <w:p w:rsidR="0048572C" w:rsidRPr="00F553E1" w:rsidRDefault="0048572C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</w:p>
    <w:p w:rsidR="00F553E1" w:rsidRDefault="00EA2CD5" w:rsidP="0048572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r w:rsidR="00346822">
        <w:rPr>
          <w:sz w:val="16"/>
          <w:szCs w:val="16"/>
        </w:rPr>
        <w:t>£</w:t>
      </w:r>
      <w:r>
        <w:rPr>
          <w:sz w:val="16"/>
          <w:szCs w:val="16"/>
        </w:rPr>
        <w:t xml:space="preserve">300 </w:t>
      </w:r>
      <w:r w:rsidR="00F553E1" w:rsidRPr="00F553E1">
        <w:rPr>
          <w:sz w:val="16"/>
          <w:szCs w:val="16"/>
        </w:rPr>
        <w:t>damage and breakag</w:t>
      </w:r>
      <w:r w:rsidR="00FA0032">
        <w:rPr>
          <w:sz w:val="16"/>
          <w:szCs w:val="16"/>
        </w:rPr>
        <w:t xml:space="preserve">es bond is required before your arrival </w:t>
      </w:r>
      <w:r w:rsidR="00F553E1" w:rsidRPr="00F553E1">
        <w:rPr>
          <w:sz w:val="16"/>
          <w:szCs w:val="16"/>
        </w:rPr>
        <w:t>along with passport checks of each guest</w:t>
      </w:r>
      <w:r w:rsidR="00FA0032">
        <w:rPr>
          <w:sz w:val="16"/>
          <w:szCs w:val="16"/>
        </w:rPr>
        <w:t xml:space="preserve"> upon arrival</w:t>
      </w:r>
      <w:r w:rsidR="00F553E1" w:rsidRPr="00F553E1">
        <w:rPr>
          <w:sz w:val="16"/>
          <w:szCs w:val="16"/>
        </w:rPr>
        <w:t xml:space="preserve">. </w:t>
      </w:r>
    </w:p>
    <w:p w:rsidR="00F553E1" w:rsidRDefault="00F553E1" w:rsidP="0048572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8572C" w:rsidRPr="00F553E1" w:rsidRDefault="006855CC" w:rsidP="0048572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The OWNER will reduce the breakages deposit refund: if damage or loss is found on the check out day.</w:t>
      </w:r>
      <w:r w:rsidR="0048572C" w:rsidRPr="00F553E1">
        <w:rPr>
          <w:rFonts w:cs="ComicSansMS"/>
          <w:sz w:val="24"/>
          <w:szCs w:val="24"/>
          <w:vertAlign w:val="superscript"/>
        </w:rPr>
        <w:t xml:space="preserve"> If any of the Villa</w:t>
      </w:r>
      <w:r w:rsidRPr="00F553E1">
        <w:rPr>
          <w:rFonts w:cs="ComicSansMS"/>
          <w:sz w:val="24"/>
          <w:szCs w:val="24"/>
          <w:vertAlign w:val="superscript"/>
        </w:rPr>
        <w:t xml:space="preserve"> contents are missing; if garbage is not removed; or if excessive clean</w:t>
      </w:r>
      <w:r w:rsidR="00EA2CD5">
        <w:rPr>
          <w:rFonts w:cs="ComicSansMS"/>
          <w:sz w:val="24"/>
          <w:szCs w:val="24"/>
          <w:vertAlign w:val="superscript"/>
        </w:rPr>
        <w:t>ing</w:t>
      </w:r>
      <w:r w:rsidRPr="00F553E1">
        <w:rPr>
          <w:rFonts w:cs="ComicSansMS"/>
          <w:sz w:val="24"/>
          <w:szCs w:val="24"/>
          <w:vertAlign w:val="superscript"/>
        </w:rPr>
        <w:t xml:space="preserve"> is required. </w:t>
      </w:r>
    </w:p>
    <w:p w:rsidR="006855CC" w:rsidRPr="00F553E1" w:rsidRDefault="0048572C" w:rsidP="0048572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 xml:space="preserve">The Villa </w:t>
      </w:r>
      <w:r w:rsidR="006855CC" w:rsidRPr="00F553E1">
        <w:rPr>
          <w:rFonts w:cs="ComicSansMS"/>
          <w:sz w:val="24"/>
          <w:szCs w:val="24"/>
          <w:vertAlign w:val="superscript"/>
        </w:rPr>
        <w:t xml:space="preserve">and its contents must be left clean and tidy </w:t>
      </w:r>
      <w:r w:rsidR="006A5B01">
        <w:rPr>
          <w:rFonts w:cs="ComicSansMS"/>
          <w:sz w:val="24"/>
          <w:szCs w:val="24"/>
          <w:vertAlign w:val="superscript"/>
        </w:rPr>
        <w:t xml:space="preserve">for hygiene reasons </w:t>
      </w:r>
      <w:r w:rsidR="006855CC" w:rsidRPr="00F553E1">
        <w:rPr>
          <w:rFonts w:cs="ComicSansMS"/>
          <w:sz w:val="24"/>
          <w:szCs w:val="24"/>
          <w:vertAlign w:val="superscript"/>
        </w:rPr>
        <w:t>at the end of the rental period (e.g. dishes washed</w:t>
      </w:r>
      <w:r w:rsidR="00EA2CD5">
        <w:rPr>
          <w:rFonts w:cs="ComicSansMS"/>
          <w:sz w:val="24"/>
          <w:szCs w:val="24"/>
          <w:vertAlign w:val="superscript"/>
        </w:rPr>
        <w:t xml:space="preserve"> and BBQS cleaned</w:t>
      </w:r>
      <w:r w:rsidR="00FD3171">
        <w:rPr>
          <w:rFonts w:cs="ComicSansMS"/>
          <w:sz w:val="24"/>
          <w:szCs w:val="24"/>
          <w:vertAlign w:val="superscript"/>
        </w:rPr>
        <w:t>)</w:t>
      </w:r>
    </w:p>
    <w:p w:rsidR="0048572C" w:rsidRDefault="00A3094A" w:rsidP="0048572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All Electricity, Gas, W</w:t>
      </w:r>
      <w:r w:rsidR="0048572C" w:rsidRPr="00F553E1">
        <w:rPr>
          <w:rFonts w:cs="ComicSansMS"/>
          <w:sz w:val="24"/>
          <w:szCs w:val="24"/>
          <w:vertAlign w:val="superscript"/>
        </w:rPr>
        <w:t>ater</w:t>
      </w:r>
      <w:r w:rsidRPr="00F553E1">
        <w:rPr>
          <w:rFonts w:cs="ComicSansMS"/>
          <w:sz w:val="24"/>
          <w:szCs w:val="24"/>
          <w:vertAlign w:val="superscript"/>
        </w:rPr>
        <w:t>, Internet</w:t>
      </w:r>
      <w:r w:rsidR="0048572C" w:rsidRPr="00F553E1">
        <w:rPr>
          <w:rFonts w:cs="ComicSansMS"/>
          <w:sz w:val="24"/>
          <w:szCs w:val="24"/>
          <w:vertAlign w:val="superscript"/>
        </w:rPr>
        <w:t xml:space="preserve"> </w:t>
      </w:r>
      <w:r w:rsidRPr="00F553E1">
        <w:rPr>
          <w:rFonts w:cs="ComicSansMS"/>
          <w:sz w:val="24"/>
          <w:szCs w:val="24"/>
          <w:vertAlign w:val="superscript"/>
        </w:rPr>
        <w:t xml:space="preserve">and Air Conditioning </w:t>
      </w:r>
      <w:r w:rsidR="0048572C" w:rsidRPr="00F553E1">
        <w:rPr>
          <w:rFonts w:cs="ComicSansMS"/>
          <w:sz w:val="24"/>
          <w:szCs w:val="24"/>
          <w:vertAlign w:val="superscript"/>
        </w:rPr>
        <w:t>use</w:t>
      </w:r>
      <w:r w:rsidR="00FC5D8C">
        <w:rPr>
          <w:rFonts w:cs="ComicSansMS"/>
          <w:sz w:val="24"/>
          <w:szCs w:val="24"/>
          <w:vertAlign w:val="superscript"/>
        </w:rPr>
        <w:t>,</w:t>
      </w:r>
      <w:r w:rsidR="0048572C" w:rsidRPr="00F553E1">
        <w:rPr>
          <w:rFonts w:cs="ComicSansMS"/>
          <w:sz w:val="24"/>
          <w:szCs w:val="24"/>
          <w:vertAlign w:val="superscript"/>
        </w:rPr>
        <w:t xml:space="preserve"> is included in the rental price.</w:t>
      </w:r>
    </w:p>
    <w:p w:rsidR="00FA0032" w:rsidRDefault="00FA0032" w:rsidP="0048572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Toll fares left to be paid by the RENTER will be deducted from the breakages deposit.</w:t>
      </w:r>
    </w:p>
    <w:p w:rsidR="00FA0032" w:rsidRDefault="00FA0032" w:rsidP="0048572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FA0032" w:rsidRPr="00F553E1" w:rsidRDefault="00FA0032" w:rsidP="0048572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All deposits will be returned within 7 days of the termination of your booking minus any deductions necessary.</w:t>
      </w:r>
    </w:p>
    <w:p w:rsidR="00C96841" w:rsidRDefault="00C9684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C96841" w:rsidRDefault="00C9684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C96841" w:rsidRDefault="00C9684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C96841" w:rsidRDefault="00C9684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C96841" w:rsidRDefault="00C9684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48572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 xml:space="preserve">5. </w:t>
      </w:r>
      <w:r w:rsidRPr="00F553E1">
        <w:rPr>
          <w:rFonts w:cs="ComicSansMS-Bold"/>
          <w:b/>
          <w:bCs/>
          <w:sz w:val="24"/>
          <w:szCs w:val="24"/>
          <w:vertAlign w:val="superscript"/>
        </w:rPr>
        <w:t xml:space="preserve">Maid Service: </w:t>
      </w:r>
    </w:p>
    <w:p w:rsidR="006855C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Bed linen and towels are changed weekly. Maids will arrive between 10:00am and</w:t>
      </w:r>
    </w:p>
    <w:p w:rsidR="006855CC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4:00pm</w:t>
      </w:r>
      <w:r w:rsidR="00384ABD">
        <w:rPr>
          <w:rFonts w:cs="ComicSansMS"/>
          <w:sz w:val="24"/>
          <w:szCs w:val="24"/>
          <w:vertAlign w:val="superscript"/>
        </w:rPr>
        <w:t xml:space="preserve"> Usually Saturday or Sunday</w:t>
      </w:r>
      <w:r w:rsidRPr="00F553E1">
        <w:rPr>
          <w:rFonts w:cs="ComicSansMS"/>
          <w:sz w:val="24"/>
          <w:szCs w:val="24"/>
          <w:vertAlign w:val="superscript"/>
        </w:rPr>
        <w:t>. Maids w</w:t>
      </w:r>
      <w:r w:rsidR="0048572C" w:rsidRPr="00F553E1">
        <w:rPr>
          <w:rFonts w:cs="ComicSansMS"/>
          <w:sz w:val="24"/>
          <w:szCs w:val="24"/>
          <w:vertAlign w:val="superscript"/>
        </w:rPr>
        <w:t>ill generally tidy the villa</w:t>
      </w:r>
      <w:r w:rsidR="00EC0858">
        <w:rPr>
          <w:rFonts w:cs="ComicSansMS"/>
          <w:sz w:val="24"/>
          <w:szCs w:val="24"/>
          <w:vertAlign w:val="superscript"/>
        </w:rPr>
        <w:t xml:space="preserve">. </w:t>
      </w:r>
    </w:p>
    <w:p w:rsidR="00FC5D8C" w:rsidRPr="00F553E1" w:rsidRDefault="00C9684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The pool</w:t>
      </w:r>
      <w:r w:rsidR="00EC0858">
        <w:rPr>
          <w:rFonts w:cs="ComicSansMS"/>
          <w:sz w:val="24"/>
          <w:szCs w:val="24"/>
          <w:vertAlign w:val="superscript"/>
        </w:rPr>
        <w:t xml:space="preserve"> is cleaned weekly </w:t>
      </w:r>
      <w:r w:rsidR="00FC5D8C">
        <w:rPr>
          <w:rFonts w:cs="ComicSansMS"/>
          <w:sz w:val="24"/>
          <w:szCs w:val="24"/>
          <w:vertAlign w:val="superscript"/>
        </w:rPr>
        <w:t>and</w:t>
      </w:r>
      <w:r w:rsidR="00EC0858">
        <w:rPr>
          <w:rFonts w:cs="ComicSansMS"/>
          <w:sz w:val="24"/>
          <w:szCs w:val="24"/>
          <w:vertAlign w:val="superscript"/>
        </w:rPr>
        <w:t xml:space="preserve"> the </w:t>
      </w:r>
      <w:r w:rsidR="00FC5D8C">
        <w:rPr>
          <w:rFonts w:cs="ComicSansMS"/>
          <w:sz w:val="24"/>
          <w:szCs w:val="24"/>
          <w:vertAlign w:val="superscript"/>
        </w:rPr>
        <w:t>gardens are maintained fortnightly.</w:t>
      </w:r>
    </w:p>
    <w:p w:rsidR="0048572C" w:rsidRPr="00F553E1" w:rsidRDefault="0048572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48572C" w:rsidRPr="00F553E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 xml:space="preserve">6. </w:t>
      </w:r>
      <w:r w:rsidRPr="00F553E1">
        <w:rPr>
          <w:rFonts w:cs="ComicSansMS-Bold"/>
          <w:b/>
          <w:bCs/>
          <w:sz w:val="24"/>
          <w:szCs w:val="24"/>
          <w:vertAlign w:val="superscript"/>
        </w:rPr>
        <w:t xml:space="preserve">Beach Towels: </w:t>
      </w:r>
    </w:p>
    <w:p w:rsidR="0048572C" w:rsidRDefault="00FA0032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 xml:space="preserve">You have no need to bring </w:t>
      </w:r>
      <w:r w:rsidR="00C96841">
        <w:rPr>
          <w:rFonts w:cs="ComicSansMS"/>
          <w:sz w:val="24"/>
          <w:szCs w:val="24"/>
          <w:vertAlign w:val="superscript"/>
        </w:rPr>
        <w:t xml:space="preserve">your own beach </w:t>
      </w:r>
      <w:r>
        <w:rPr>
          <w:rFonts w:cs="ComicSansMS"/>
          <w:sz w:val="24"/>
          <w:szCs w:val="24"/>
          <w:vertAlign w:val="superscript"/>
        </w:rPr>
        <w:t xml:space="preserve">towels with you as they are </w:t>
      </w:r>
      <w:r w:rsidR="006855CC" w:rsidRPr="00F553E1">
        <w:rPr>
          <w:rFonts w:cs="ComicSansMS"/>
          <w:sz w:val="24"/>
          <w:szCs w:val="24"/>
          <w:vertAlign w:val="superscript"/>
        </w:rPr>
        <w:t>provided.</w:t>
      </w:r>
      <w:r w:rsidR="00C96841">
        <w:rPr>
          <w:rFonts w:cs="ComicSansMS"/>
          <w:sz w:val="24"/>
          <w:szCs w:val="24"/>
          <w:vertAlign w:val="superscript"/>
        </w:rPr>
        <w:t xml:space="preserve"> </w:t>
      </w:r>
    </w:p>
    <w:p w:rsidR="00FA0032" w:rsidRPr="00F553E1" w:rsidRDefault="00FA0032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FC5D8C" w:rsidRDefault="006855CC" w:rsidP="0048572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 xml:space="preserve">7. </w:t>
      </w:r>
      <w:r w:rsidR="0048572C" w:rsidRPr="00F553E1">
        <w:rPr>
          <w:rFonts w:cs="ComicSansMS-Bold"/>
          <w:b/>
          <w:bCs/>
          <w:sz w:val="24"/>
          <w:szCs w:val="24"/>
          <w:vertAlign w:val="superscript"/>
        </w:rPr>
        <w:t>Pool Use</w:t>
      </w:r>
      <w:r w:rsidRPr="00F553E1">
        <w:rPr>
          <w:rFonts w:cs="ComicSansMS-Bold"/>
          <w:b/>
          <w:bCs/>
          <w:sz w:val="24"/>
          <w:szCs w:val="24"/>
          <w:vertAlign w:val="superscript"/>
        </w:rPr>
        <w:t xml:space="preserve">: </w:t>
      </w:r>
    </w:p>
    <w:p w:rsidR="006855CC" w:rsidRPr="00F553E1" w:rsidRDefault="0048572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 xml:space="preserve">Exclusive </w:t>
      </w:r>
      <w:r w:rsidR="00EA2CD5">
        <w:rPr>
          <w:rFonts w:cs="ComicSansMS"/>
          <w:sz w:val="24"/>
          <w:szCs w:val="24"/>
          <w:vertAlign w:val="superscript"/>
        </w:rPr>
        <w:t xml:space="preserve">private </w:t>
      </w:r>
      <w:r w:rsidRPr="00F553E1">
        <w:rPr>
          <w:rFonts w:cs="ComicSansMS"/>
          <w:sz w:val="24"/>
          <w:szCs w:val="24"/>
          <w:vertAlign w:val="superscript"/>
        </w:rPr>
        <w:t>use of the villa</w:t>
      </w:r>
      <w:r w:rsidR="00FC5D8C">
        <w:rPr>
          <w:rFonts w:cs="ComicSansMS"/>
          <w:sz w:val="24"/>
          <w:szCs w:val="24"/>
          <w:vertAlign w:val="superscript"/>
        </w:rPr>
        <w:t>,</w:t>
      </w:r>
      <w:r w:rsidRPr="00F553E1">
        <w:rPr>
          <w:rFonts w:cs="ComicSansMS"/>
          <w:sz w:val="24"/>
          <w:szCs w:val="24"/>
          <w:vertAlign w:val="superscript"/>
        </w:rPr>
        <w:t xml:space="preserve"> </w:t>
      </w:r>
      <w:r w:rsidR="005B3F56" w:rsidRPr="00F553E1">
        <w:rPr>
          <w:rFonts w:cs="ComicSansMS"/>
          <w:sz w:val="24"/>
          <w:szCs w:val="24"/>
          <w:vertAlign w:val="superscript"/>
        </w:rPr>
        <w:t xml:space="preserve">grounds </w:t>
      </w:r>
      <w:r w:rsidRPr="00F553E1">
        <w:rPr>
          <w:rFonts w:cs="ComicSansMS"/>
          <w:sz w:val="24"/>
          <w:szCs w:val="24"/>
          <w:vertAlign w:val="superscript"/>
        </w:rPr>
        <w:t>and pool is guaranteed during your stay.</w:t>
      </w:r>
    </w:p>
    <w:p w:rsidR="0048572C" w:rsidRPr="00F553E1" w:rsidRDefault="0048572C" w:rsidP="0048572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FC5D8C" w:rsidRDefault="00FC5D8C" w:rsidP="0048572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8</w:t>
      </w:r>
      <w:r w:rsidR="006855CC" w:rsidRPr="00F553E1">
        <w:rPr>
          <w:rFonts w:cs="ComicSansMS"/>
          <w:sz w:val="24"/>
          <w:szCs w:val="24"/>
          <w:vertAlign w:val="superscript"/>
        </w:rPr>
        <w:t xml:space="preserve">. </w:t>
      </w:r>
      <w:r w:rsidR="0048572C" w:rsidRPr="00F553E1">
        <w:rPr>
          <w:rFonts w:cs="ComicSansMS-Bold"/>
          <w:b/>
          <w:bCs/>
          <w:sz w:val="24"/>
          <w:szCs w:val="24"/>
          <w:vertAlign w:val="superscript"/>
        </w:rPr>
        <w:t>Risk</w:t>
      </w:r>
      <w:r w:rsidR="006855CC" w:rsidRPr="00F553E1">
        <w:rPr>
          <w:rFonts w:cs="ComicSansMS-Bold"/>
          <w:b/>
          <w:bCs/>
          <w:sz w:val="24"/>
          <w:szCs w:val="24"/>
          <w:vertAlign w:val="superscript"/>
        </w:rPr>
        <w:t xml:space="preserve">: </w:t>
      </w:r>
    </w:p>
    <w:p w:rsidR="00C96841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The use of the accommodation and amenities are offered on the condition that they are used entirely at the</w:t>
      </w:r>
      <w:r w:rsidR="0048572C" w:rsidRPr="00F553E1">
        <w:rPr>
          <w:rFonts w:cs="ComicSansMS"/>
          <w:sz w:val="24"/>
          <w:szCs w:val="24"/>
          <w:vertAlign w:val="superscript"/>
        </w:rPr>
        <w:t xml:space="preserve"> </w:t>
      </w:r>
      <w:r w:rsidRPr="00F553E1">
        <w:rPr>
          <w:rFonts w:cs="ComicSansMS"/>
          <w:sz w:val="24"/>
          <w:szCs w:val="24"/>
          <w:vertAlign w:val="superscript"/>
        </w:rPr>
        <w:t>RENTER</w:t>
      </w:r>
      <w:r w:rsidR="00C96841">
        <w:rPr>
          <w:rFonts w:cs="ComicSansMS"/>
          <w:sz w:val="24"/>
          <w:szCs w:val="24"/>
          <w:vertAlign w:val="superscript"/>
        </w:rPr>
        <w:t>S</w:t>
      </w:r>
      <w:r w:rsidRPr="00F553E1">
        <w:rPr>
          <w:rFonts w:cs="ComicSansMS"/>
          <w:sz w:val="24"/>
          <w:szCs w:val="24"/>
          <w:vertAlign w:val="superscript"/>
        </w:rPr>
        <w:t xml:space="preserve"> own risk. </w:t>
      </w:r>
    </w:p>
    <w:p w:rsidR="00EA2CD5" w:rsidRDefault="006855C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 w:rsidRPr="00F553E1">
        <w:rPr>
          <w:rFonts w:cs="ComicSansMS"/>
          <w:sz w:val="24"/>
          <w:szCs w:val="24"/>
          <w:vertAlign w:val="superscript"/>
        </w:rPr>
        <w:t>The OWNER cannot accept responsibility for accidents, injuries, illness, death or loss or damage to users' or visitors'</w:t>
      </w:r>
      <w:r w:rsidR="0048572C" w:rsidRPr="00F553E1">
        <w:rPr>
          <w:rFonts w:cs="ComicSansMS"/>
          <w:sz w:val="24"/>
          <w:szCs w:val="24"/>
          <w:vertAlign w:val="superscript"/>
        </w:rPr>
        <w:t xml:space="preserve"> </w:t>
      </w:r>
      <w:r w:rsidRPr="00F553E1">
        <w:rPr>
          <w:rFonts w:cs="ComicSansMS"/>
          <w:sz w:val="24"/>
          <w:szCs w:val="24"/>
          <w:vertAlign w:val="superscript"/>
        </w:rPr>
        <w:t>property or belongings, including motor vehicles, however caused.</w:t>
      </w:r>
      <w:r w:rsidR="00350E6F">
        <w:rPr>
          <w:rFonts w:cs="ComicSansMS"/>
          <w:sz w:val="24"/>
          <w:szCs w:val="24"/>
          <w:vertAlign w:val="superscript"/>
        </w:rPr>
        <w:t xml:space="preserve"> </w:t>
      </w:r>
    </w:p>
    <w:p w:rsidR="00EA2CD5" w:rsidRDefault="00EA2CD5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6855CC" w:rsidRPr="00F553E1" w:rsidRDefault="00350E6F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The Villa is insured for Public liability.</w:t>
      </w:r>
    </w:p>
    <w:p w:rsidR="0048572C" w:rsidRPr="00F553E1" w:rsidRDefault="0048572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FC5D8C" w:rsidRDefault="00FC5D8C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9</w:t>
      </w:r>
      <w:r w:rsidR="006855CC" w:rsidRPr="00F553E1">
        <w:rPr>
          <w:rFonts w:cs="ComicSansMS"/>
          <w:sz w:val="24"/>
          <w:szCs w:val="24"/>
          <w:vertAlign w:val="superscript"/>
        </w:rPr>
        <w:t xml:space="preserve">. </w:t>
      </w:r>
      <w:r w:rsidR="006855CC" w:rsidRPr="00F553E1">
        <w:rPr>
          <w:rFonts w:cs="ComicSansMS-Bold"/>
          <w:b/>
          <w:bCs/>
          <w:sz w:val="24"/>
          <w:szCs w:val="24"/>
          <w:vertAlign w:val="superscript"/>
        </w:rPr>
        <w:t xml:space="preserve">Security: </w:t>
      </w:r>
    </w:p>
    <w:p w:rsidR="0048572C" w:rsidRPr="00F553E1" w:rsidRDefault="006A5B0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 xml:space="preserve">Please ensure the property doors and gates are double </w:t>
      </w:r>
      <w:r w:rsidR="006855CC" w:rsidRPr="00F553E1">
        <w:rPr>
          <w:rFonts w:cs="ComicSansMS"/>
          <w:sz w:val="24"/>
          <w:szCs w:val="24"/>
          <w:vertAlign w:val="superscript"/>
        </w:rPr>
        <w:t>lock</w:t>
      </w:r>
      <w:r>
        <w:rPr>
          <w:rFonts w:cs="ComicSansMS"/>
          <w:sz w:val="24"/>
          <w:szCs w:val="24"/>
          <w:vertAlign w:val="superscript"/>
        </w:rPr>
        <w:t>ed when vacating the premises. When going out, remember to take</w:t>
      </w:r>
      <w:r w:rsidR="006855CC" w:rsidRPr="00F553E1">
        <w:rPr>
          <w:rFonts w:cs="ComicSansMS"/>
          <w:sz w:val="24"/>
          <w:szCs w:val="24"/>
          <w:vertAlign w:val="superscript"/>
        </w:rPr>
        <w:t xml:space="preserve"> the k</w:t>
      </w:r>
      <w:r w:rsidR="0048572C" w:rsidRPr="00F553E1">
        <w:rPr>
          <w:rFonts w:cs="ComicSansMS"/>
          <w:sz w:val="24"/>
          <w:szCs w:val="24"/>
          <w:vertAlign w:val="superscript"/>
        </w:rPr>
        <w:t>ey with you when you leave.</w:t>
      </w:r>
    </w:p>
    <w:p w:rsidR="0048572C" w:rsidRPr="00F553E1" w:rsidRDefault="0048572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FC5D8C" w:rsidRDefault="00FC5D8C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10</w:t>
      </w:r>
      <w:r w:rsidR="006855CC" w:rsidRPr="00F553E1">
        <w:rPr>
          <w:rFonts w:cs="ComicSansMS"/>
          <w:sz w:val="24"/>
          <w:szCs w:val="24"/>
          <w:vertAlign w:val="superscript"/>
        </w:rPr>
        <w:t xml:space="preserve">. </w:t>
      </w:r>
      <w:r w:rsidR="006855CC" w:rsidRPr="00F553E1">
        <w:rPr>
          <w:rFonts w:cs="ComicSansMS-Bold"/>
          <w:b/>
          <w:bCs/>
          <w:sz w:val="24"/>
          <w:szCs w:val="24"/>
          <w:vertAlign w:val="superscript"/>
        </w:rPr>
        <w:t xml:space="preserve">Smoking: </w:t>
      </w:r>
    </w:p>
    <w:p w:rsidR="006855CC" w:rsidRPr="00F553E1" w:rsidRDefault="006A5B0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Strictly n</w:t>
      </w:r>
      <w:r w:rsidR="0048572C" w:rsidRPr="00F553E1">
        <w:rPr>
          <w:rFonts w:cs="ComicSansMS"/>
          <w:sz w:val="24"/>
          <w:szCs w:val="24"/>
          <w:vertAlign w:val="superscript"/>
        </w:rPr>
        <w:t>o smoking inside the Villa</w:t>
      </w:r>
      <w:r w:rsidR="006855CC" w:rsidRPr="00F553E1">
        <w:rPr>
          <w:rFonts w:cs="ComicSansMS"/>
          <w:sz w:val="24"/>
          <w:szCs w:val="24"/>
          <w:vertAlign w:val="superscript"/>
        </w:rPr>
        <w:t>; please restrict smoking to the balconies</w:t>
      </w:r>
      <w:r>
        <w:rPr>
          <w:rFonts w:cs="ComicSansMS"/>
          <w:sz w:val="24"/>
          <w:szCs w:val="24"/>
          <w:vertAlign w:val="superscript"/>
        </w:rPr>
        <w:t xml:space="preserve"> and grounds</w:t>
      </w:r>
      <w:r w:rsidR="006855CC" w:rsidRPr="00F553E1">
        <w:rPr>
          <w:rFonts w:cs="ComicSansMS"/>
          <w:sz w:val="24"/>
          <w:szCs w:val="24"/>
          <w:vertAlign w:val="superscript"/>
        </w:rPr>
        <w:t>. Damage from cigarette burns will be charged at full</w:t>
      </w:r>
      <w:r w:rsidR="0048572C" w:rsidRPr="00F553E1">
        <w:rPr>
          <w:rFonts w:cs="ComicSansMS"/>
          <w:sz w:val="24"/>
          <w:szCs w:val="24"/>
          <w:vertAlign w:val="superscript"/>
        </w:rPr>
        <w:t xml:space="preserve"> </w:t>
      </w:r>
      <w:r w:rsidR="006855CC" w:rsidRPr="00F553E1">
        <w:rPr>
          <w:rFonts w:cs="ComicSansMS"/>
          <w:sz w:val="24"/>
          <w:szCs w:val="24"/>
          <w:vertAlign w:val="superscript"/>
        </w:rPr>
        <w:t>replacement cost to the RENTER.</w:t>
      </w:r>
      <w:r w:rsidR="00FA0032">
        <w:rPr>
          <w:rFonts w:cs="ComicSansMS"/>
          <w:sz w:val="24"/>
          <w:szCs w:val="24"/>
          <w:vertAlign w:val="superscript"/>
        </w:rPr>
        <w:t xml:space="preserve"> Please be very careful when discarding cigarettes.</w:t>
      </w:r>
    </w:p>
    <w:p w:rsidR="0048572C" w:rsidRPr="00F553E1" w:rsidRDefault="0048572C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6A5B01" w:rsidRDefault="00FC5D8C" w:rsidP="006855CC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11</w:t>
      </w:r>
      <w:r w:rsidR="006855CC" w:rsidRPr="00F553E1">
        <w:rPr>
          <w:rFonts w:cs="ComicSansMS"/>
          <w:sz w:val="24"/>
          <w:szCs w:val="24"/>
          <w:vertAlign w:val="superscript"/>
        </w:rPr>
        <w:t xml:space="preserve">. </w:t>
      </w:r>
      <w:r w:rsidR="006855CC" w:rsidRPr="00F553E1">
        <w:rPr>
          <w:rFonts w:cs="ComicSansMS-Bold"/>
          <w:b/>
          <w:bCs/>
          <w:sz w:val="24"/>
          <w:szCs w:val="24"/>
          <w:vertAlign w:val="superscript"/>
        </w:rPr>
        <w:t xml:space="preserve">Force Majeure: </w:t>
      </w:r>
    </w:p>
    <w:p w:rsidR="00F553E1" w:rsidRDefault="006A5B0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We r</w:t>
      </w:r>
      <w:r w:rsidR="006855CC" w:rsidRPr="00F553E1">
        <w:rPr>
          <w:rFonts w:cs="ComicSansMS"/>
          <w:sz w:val="24"/>
          <w:szCs w:val="24"/>
          <w:vertAlign w:val="superscript"/>
        </w:rPr>
        <w:t>ecognize that in the unlikely event that the accommodation is rendered uninhabitable due to fire, earthquake or any</w:t>
      </w:r>
      <w:r w:rsidR="0048572C" w:rsidRPr="00F553E1">
        <w:rPr>
          <w:rFonts w:cs="ComicSansMS"/>
          <w:sz w:val="24"/>
          <w:szCs w:val="24"/>
          <w:vertAlign w:val="superscript"/>
        </w:rPr>
        <w:t xml:space="preserve"> </w:t>
      </w:r>
      <w:r w:rsidR="006855CC" w:rsidRPr="00F553E1">
        <w:rPr>
          <w:rFonts w:cs="ComicSansMS"/>
          <w:sz w:val="24"/>
          <w:szCs w:val="24"/>
          <w:vertAlign w:val="superscript"/>
        </w:rPr>
        <w:t>other means beyond owne</w:t>
      </w:r>
      <w:r w:rsidR="00350E6F">
        <w:rPr>
          <w:rFonts w:cs="ComicSansMS"/>
          <w:sz w:val="24"/>
          <w:szCs w:val="24"/>
          <w:vertAlign w:val="superscript"/>
        </w:rPr>
        <w:t xml:space="preserve">r control, OWNER liability will </w:t>
      </w:r>
      <w:r w:rsidR="006855CC" w:rsidRPr="00F553E1">
        <w:rPr>
          <w:rFonts w:cs="ComicSansMS"/>
          <w:sz w:val="24"/>
          <w:szCs w:val="24"/>
          <w:vertAlign w:val="superscript"/>
        </w:rPr>
        <w:t xml:space="preserve">be limited to </w:t>
      </w:r>
      <w:r w:rsidR="00350E6F">
        <w:rPr>
          <w:rFonts w:cs="ComicSansMS"/>
          <w:sz w:val="24"/>
          <w:szCs w:val="24"/>
          <w:vertAlign w:val="superscript"/>
        </w:rPr>
        <w:t xml:space="preserve">a refund of the monies paid and (after insurers approval) additional accommodation costs incurred by the renter </w:t>
      </w:r>
      <w:r w:rsidR="006855CC" w:rsidRPr="00F553E1">
        <w:rPr>
          <w:rFonts w:cs="ComicSansMS"/>
          <w:sz w:val="24"/>
          <w:szCs w:val="24"/>
          <w:vertAlign w:val="superscript"/>
        </w:rPr>
        <w:t>.</w:t>
      </w:r>
    </w:p>
    <w:p w:rsidR="00350E6F" w:rsidRDefault="00350E6F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</w:p>
    <w:p w:rsidR="006A5B01" w:rsidRDefault="00F553E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The reservation date is</w:t>
      </w:r>
      <w:r w:rsidR="006A5B01">
        <w:rPr>
          <w:rFonts w:cs="ComicSansMS"/>
          <w:sz w:val="24"/>
          <w:szCs w:val="24"/>
          <w:vertAlign w:val="superscript"/>
        </w:rPr>
        <w:t xml:space="preserve"> as follows</w:t>
      </w:r>
    </w:p>
    <w:p w:rsidR="00EA2CD5" w:rsidRDefault="006A5B0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A</w:t>
      </w:r>
      <w:r w:rsidR="00F553E1">
        <w:rPr>
          <w:rFonts w:cs="ComicSansMS"/>
          <w:sz w:val="24"/>
          <w:szCs w:val="24"/>
          <w:vertAlign w:val="superscript"/>
        </w:rPr>
        <w:t xml:space="preserve">rrival </w:t>
      </w:r>
      <w:r w:rsidR="00AE61B1">
        <w:rPr>
          <w:rFonts w:cs="ComicSansMS"/>
          <w:sz w:val="24"/>
          <w:szCs w:val="24"/>
          <w:vertAlign w:val="superscript"/>
        </w:rPr>
        <w:t>Thursday the 2nd of August</w:t>
      </w:r>
      <w:r w:rsidR="00363C76">
        <w:rPr>
          <w:rFonts w:cs="ComicSansMS"/>
          <w:sz w:val="24"/>
          <w:szCs w:val="24"/>
          <w:vertAlign w:val="superscript"/>
        </w:rPr>
        <w:t xml:space="preserve"> </w:t>
      </w:r>
      <w:r w:rsidR="006304C3">
        <w:rPr>
          <w:rFonts w:cs="ComicSansMS"/>
          <w:sz w:val="24"/>
          <w:szCs w:val="24"/>
          <w:vertAlign w:val="superscript"/>
        </w:rPr>
        <w:t>2012</w:t>
      </w:r>
    </w:p>
    <w:p w:rsidR="00EA2CD5" w:rsidRDefault="006A5B0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>D</w:t>
      </w:r>
      <w:r w:rsidR="00EA2CD5">
        <w:rPr>
          <w:rFonts w:cs="ComicSansMS"/>
          <w:sz w:val="24"/>
          <w:szCs w:val="24"/>
          <w:vertAlign w:val="superscript"/>
        </w:rPr>
        <w:t>eparture</w:t>
      </w:r>
      <w:r w:rsidR="00363C76">
        <w:rPr>
          <w:rFonts w:cs="ComicSansMS"/>
          <w:sz w:val="24"/>
          <w:szCs w:val="24"/>
          <w:vertAlign w:val="superscript"/>
        </w:rPr>
        <w:t xml:space="preserve"> </w:t>
      </w:r>
      <w:r w:rsidR="00AE61B1">
        <w:rPr>
          <w:rFonts w:cs="ComicSansMS"/>
          <w:sz w:val="24"/>
          <w:szCs w:val="24"/>
          <w:vertAlign w:val="superscript"/>
        </w:rPr>
        <w:t xml:space="preserve">Wednesday the 15th of August </w:t>
      </w:r>
      <w:r w:rsidR="006304C3">
        <w:rPr>
          <w:rFonts w:cs="ComicSansMS"/>
          <w:sz w:val="24"/>
          <w:szCs w:val="24"/>
          <w:vertAlign w:val="superscript"/>
        </w:rPr>
        <w:t>2012</w:t>
      </w:r>
    </w:p>
    <w:p w:rsidR="006A5B01" w:rsidRDefault="006A5B01" w:rsidP="006855CC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vertAlign w:val="superscript"/>
        </w:rPr>
      </w:pPr>
      <w:r>
        <w:rPr>
          <w:rFonts w:cs="ComicSansMS"/>
          <w:sz w:val="24"/>
          <w:szCs w:val="24"/>
          <w:vertAlign w:val="superscript"/>
        </w:rPr>
        <w:t xml:space="preserve">Total cost is </w:t>
      </w:r>
      <w:r w:rsidR="00AE61B1">
        <w:rPr>
          <w:rFonts w:cs="ComicSansMS"/>
          <w:sz w:val="24"/>
          <w:szCs w:val="24"/>
          <w:vertAlign w:val="superscript"/>
        </w:rPr>
        <w:t xml:space="preserve">£1100 </w:t>
      </w:r>
      <w:r w:rsidR="00363C76">
        <w:rPr>
          <w:rFonts w:cs="ComicSansMS"/>
          <w:sz w:val="24"/>
          <w:szCs w:val="24"/>
          <w:vertAlign w:val="superscript"/>
        </w:rPr>
        <w:t xml:space="preserve"> </w:t>
      </w:r>
      <w:r w:rsidR="00350E6F">
        <w:rPr>
          <w:rFonts w:cs="ComicSansMS"/>
          <w:sz w:val="24"/>
          <w:szCs w:val="24"/>
          <w:vertAlign w:val="superscript"/>
        </w:rPr>
        <w:t>per week</w:t>
      </w:r>
      <w:r>
        <w:rPr>
          <w:rFonts w:cs="ComicSansMS"/>
          <w:sz w:val="24"/>
          <w:szCs w:val="24"/>
          <w:vertAlign w:val="superscript"/>
        </w:rPr>
        <w:t>.</w:t>
      </w:r>
    </w:p>
    <w:p w:rsidR="00F553E1" w:rsidRDefault="0048572C" w:rsidP="006855CC">
      <w:pPr>
        <w:rPr>
          <w:sz w:val="24"/>
          <w:szCs w:val="24"/>
          <w:vertAlign w:val="superscript"/>
        </w:rPr>
      </w:pPr>
      <w:r w:rsidRPr="00F553E1">
        <w:rPr>
          <w:sz w:val="24"/>
          <w:szCs w:val="24"/>
          <w:vertAlign w:val="superscript"/>
        </w:rPr>
        <w:t xml:space="preserve">I confirm the above details are correct and form a legally binding agreement between </w:t>
      </w:r>
    </w:p>
    <w:p w:rsidR="00F553E1" w:rsidRDefault="00F553E1" w:rsidP="006A5B01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T</w:t>
      </w:r>
      <w:r w:rsidR="0048572C" w:rsidRPr="00F553E1">
        <w:rPr>
          <w:sz w:val="24"/>
          <w:szCs w:val="24"/>
          <w:vertAlign w:val="superscript"/>
        </w:rPr>
        <w:t>he OWNER</w:t>
      </w:r>
      <w:r w:rsidR="00A3094A" w:rsidRPr="00F553E1">
        <w:rPr>
          <w:sz w:val="24"/>
          <w:szCs w:val="24"/>
          <w:vertAlign w:val="superscript"/>
        </w:rPr>
        <w:t xml:space="preserve"> </w:t>
      </w:r>
      <w:r w:rsidR="0048572C" w:rsidRPr="00F553E1">
        <w:rPr>
          <w:sz w:val="24"/>
          <w:szCs w:val="24"/>
          <w:vertAlign w:val="superscript"/>
        </w:rPr>
        <w:t>Darren Keohane</w:t>
      </w:r>
    </w:p>
    <w:p w:rsidR="00F553E1" w:rsidRDefault="00FA0032" w:rsidP="006A5B01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A</w:t>
      </w:r>
      <w:r w:rsidR="0048572C" w:rsidRPr="00F553E1">
        <w:rPr>
          <w:sz w:val="24"/>
          <w:szCs w:val="24"/>
          <w:vertAlign w:val="superscript"/>
        </w:rPr>
        <w:t xml:space="preserve">nd </w:t>
      </w:r>
      <w:r w:rsidR="00AE61B1">
        <w:rPr>
          <w:sz w:val="24"/>
          <w:szCs w:val="24"/>
          <w:vertAlign w:val="superscript"/>
        </w:rPr>
        <w:t>A Matthews</w:t>
      </w:r>
    </w:p>
    <w:p w:rsidR="006A5B01" w:rsidRDefault="00F553E1" w:rsidP="006A5B01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T</w:t>
      </w:r>
      <w:r w:rsidR="0048572C" w:rsidRPr="00F553E1">
        <w:rPr>
          <w:sz w:val="24"/>
          <w:szCs w:val="24"/>
          <w:vertAlign w:val="superscript"/>
        </w:rPr>
        <w:t xml:space="preserve">he RENTER </w:t>
      </w:r>
    </w:p>
    <w:p w:rsidR="005B3F56" w:rsidRDefault="00FA0032" w:rsidP="006855CC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01  05 2012</w:t>
      </w:r>
    </w:p>
    <w:p w:rsidR="00EA2CD5" w:rsidRDefault="00EA2CD5" w:rsidP="006855CC">
      <w:pPr>
        <w:rPr>
          <w:sz w:val="24"/>
          <w:szCs w:val="24"/>
          <w:vertAlign w:val="superscript"/>
        </w:rPr>
      </w:pPr>
    </w:p>
    <w:p w:rsidR="005753B8" w:rsidRPr="00350E6F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5"/>
          <w:szCs w:val="35"/>
        </w:rPr>
      </w:pPr>
      <w:r w:rsidRPr="00350E6F">
        <w:rPr>
          <w:rFonts w:ascii="Arial" w:hAnsi="Arial" w:cs="Arial"/>
          <w:bCs/>
          <w:sz w:val="35"/>
          <w:szCs w:val="35"/>
        </w:rPr>
        <w:lastRenderedPageBreak/>
        <w:t>Please find below details of our Insurance policy</w:t>
      </w:r>
    </w:p>
    <w:p w:rsidR="005753B8" w:rsidRPr="00350E6F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5"/>
          <w:szCs w:val="35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</w:p>
    <w:p w:rsidR="005753B8" w:rsidRPr="00350E6F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5"/>
          <w:szCs w:val="35"/>
        </w:rPr>
      </w:pPr>
      <w:r w:rsidRPr="00350E6F">
        <w:rPr>
          <w:rFonts w:ascii="Arial" w:hAnsi="Arial" w:cs="Arial"/>
          <w:bCs/>
          <w:sz w:val="35"/>
          <w:szCs w:val="35"/>
        </w:rPr>
        <w:t>POLICY SCHEDULE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DBE00"/>
          <w:sz w:val="35"/>
          <w:szCs w:val="35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RESIDENTIAL HOME INSURANCE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PORTUGAL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  <w:r>
        <w:rPr>
          <w:rFonts w:ascii="Verdana" w:hAnsi="Verdana" w:cs="Verdana"/>
          <w:color w:val="000000"/>
          <w:sz w:val="13"/>
          <w:szCs w:val="13"/>
        </w:rPr>
        <w:t>Policy underwritten by Lloyds of London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3"/>
          <w:szCs w:val="13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pt-PT"/>
        </w:rPr>
      </w:pPr>
      <w:r w:rsidRPr="005753B8">
        <w:rPr>
          <w:rFonts w:ascii="Arial" w:hAnsi="Arial" w:cs="Arial"/>
          <w:b/>
          <w:bCs/>
          <w:color w:val="000000"/>
          <w:sz w:val="16"/>
          <w:szCs w:val="16"/>
          <w:lang w:val="pt-PT"/>
        </w:rPr>
        <w:t>Darren and Juilet Keohane</w:t>
      </w:r>
    </w:p>
    <w:p w:rsidR="00E30FAD" w:rsidRPr="005753B8" w:rsidRDefault="00E30FAD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pt-PT"/>
        </w:rPr>
      </w:pPr>
    </w:p>
    <w:p w:rsidR="005753B8" w:rsidRPr="005753B8" w:rsidRDefault="00EA2CD5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  <w:r>
        <w:rPr>
          <w:rFonts w:ascii="Arial" w:hAnsi="Arial" w:cs="Arial"/>
          <w:color w:val="000000"/>
          <w:sz w:val="16"/>
          <w:szCs w:val="16"/>
          <w:lang w:val="pt-PT"/>
        </w:rPr>
        <w:t>A Casa Vermelha</w:t>
      </w:r>
    </w:p>
    <w:p w:rsidR="00EA2CD5" w:rsidRDefault="00EA2CD5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  <w:r>
        <w:rPr>
          <w:rFonts w:ascii="Arial" w:hAnsi="Arial" w:cs="Arial"/>
          <w:color w:val="000000"/>
          <w:sz w:val="16"/>
          <w:szCs w:val="16"/>
          <w:lang w:val="pt-PT"/>
        </w:rPr>
        <w:t>Casal De Macedo</w:t>
      </w:r>
    </w:p>
    <w:p w:rsidR="00EA2CD5" w:rsidRDefault="00EA2CD5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  <w:r>
        <w:rPr>
          <w:rFonts w:ascii="Arial" w:hAnsi="Arial" w:cs="Arial"/>
          <w:color w:val="000000"/>
          <w:sz w:val="16"/>
          <w:szCs w:val="16"/>
          <w:lang w:val="pt-PT"/>
        </w:rPr>
        <w:t>Figuerio Dos Vinhos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  <w:r w:rsidRPr="005753B8">
        <w:rPr>
          <w:rFonts w:ascii="Arial" w:hAnsi="Arial" w:cs="Arial"/>
          <w:color w:val="000000"/>
          <w:sz w:val="16"/>
          <w:szCs w:val="16"/>
          <w:lang w:val="pt-PT"/>
        </w:rPr>
        <w:t>Portugal</w:t>
      </w:r>
    </w:p>
    <w:p w:rsidR="005753B8" w:rsidRP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pt-PT"/>
        </w:rPr>
      </w:pPr>
      <w:r w:rsidRPr="005753B8">
        <w:rPr>
          <w:rFonts w:ascii="Arial" w:hAnsi="Arial" w:cs="Arial"/>
          <w:b/>
          <w:bCs/>
          <w:color w:val="000000"/>
          <w:sz w:val="16"/>
          <w:szCs w:val="16"/>
          <w:lang w:val="pt-PT"/>
        </w:rPr>
        <w:t>Insured address</w:t>
      </w:r>
    </w:p>
    <w:p w:rsidR="00E30FAD" w:rsidRDefault="00E30FAD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pt-PT"/>
        </w:rPr>
      </w:pPr>
    </w:p>
    <w:p w:rsidR="00EA2CD5" w:rsidRPr="005753B8" w:rsidRDefault="00EA2CD5" w:rsidP="00EA2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  <w:r>
        <w:rPr>
          <w:rFonts w:ascii="Arial" w:hAnsi="Arial" w:cs="Arial"/>
          <w:color w:val="000000"/>
          <w:sz w:val="16"/>
          <w:szCs w:val="16"/>
          <w:lang w:val="pt-PT"/>
        </w:rPr>
        <w:t>A Casa Vermelha</w:t>
      </w:r>
    </w:p>
    <w:p w:rsidR="00EA2CD5" w:rsidRDefault="00EA2CD5" w:rsidP="00EA2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  <w:r>
        <w:rPr>
          <w:rFonts w:ascii="Arial" w:hAnsi="Arial" w:cs="Arial"/>
          <w:color w:val="000000"/>
          <w:sz w:val="16"/>
          <w:szCs w:val="16"/>
          <w:lang w:val="pt-PT"/>
        </w:rPr>
        <w:t>Casal De Macedo</w:t>
      </w:r>
    </w:p>
    <w:p w:rsidR="00EA2CD5" w:rsidRDefault="00EA2CD5" w:rsidP="00EA2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  <w:r>
        <w:rPr>
          <w:rFonts w:ascii="Arial" w:hAnsi="Arial" w:cs="Arial"/>
          <w:color w:val="000000"/>
          <w:sz w:val="16"/>
          <w:szCs w:val="16"/>
          <w:lang w:val="pt-PT"/>
        </w:rPr>
        <w:t>Figuerio Dos Vinhos</w:t>
      </w:r>
    </w:p>
    <w:p w:rsidR="005753B8" w:rsidRPr="00384ABD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  <w:r w:rsidRPr="00384ABD">
        <w:rPr>
          <w:rFonts w:ascii="Arial" w:hAnsi="Arial" w:cs="Arial"/>
          <w:color w:val="000000"/>
          <w:sz w:val="16"/>
          <w:szCs w:val="16"/>
          <w:lang w:val="pt-PT"/>
        </w:rPr>
        <w:t>Portugal</w:t>
      </w:r>
    </w:p>
    <w:p w:rsidR="005753B8" w:rsidRPr="00384ABD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</w:p>
    <w:p w:rsidR="005753B8" w:rsidRPr="00384ABD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  <w:r w:rsidRPr="00384ABD">
        <w:rPr>
          <w:rFonts w:ascii="Arial" w:hAnsi="Arial" w:cs="Arial"/>
          <w:b/>
          <w:bCs/>
          <w:color w:val="000000"/>
          <w:sz w:val="16"/>
          <w:szCs w:val="16"/>
          <w:lang w:val="pt-PT"/>
        </w:rPr>
        <w:t xml:space="preserve">Policy: </w:t>
      </w:r>
      <w:r w:rsidRPr="00384ABD">
        <w:rPr>
          <w:rFonts w:ascii="Arial" w:hAnsi="Arial" w:cs="Arial"/>
          <w:color w:val="000000"/>
          <w:sz w:val="16"/>
          <w:szCs w:val="16"/>
          <w:lang w:val="pt-PT"/>
        </w:rPr>
        <w:t>ISHH2877502DKeohane</w:t>
      </w:r>
    </w:p>
    <w:p w:rsidR="005753B8" w:rsidRPr="00384ABD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pt-PT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Cover start date: </w:t>
      </w:r>
      <w:r w:rsidR="00FA77E2">
        <w:rPr>
          <w:rFonts w:ascii="Arial" w:hAnsi="Arial" w:cs="Arial"/>
          <w:b/>
          <w:bCs/>
          <w:color w:val="000000"/>
          <w:sz w:val="16"/>
          <w:szCs w:val="16"/>
        </w:rPr>
        <w:t>02/03/2012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Period of insurance:</w:t>
      </w:r>
      <w:r>
        <w:rPr>
          <w:rFonts w:ascii="Arial" w:hAnsi="Arial" w:cs="Arial"/>
          <w:color w:val="000000"/>
          <w:sz w:val="16"/>
          <w:szCs w:val="16"/>
        </w:rPr>
        <w:t>1 year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Building: </w:t>
      </w:r>
      <w:r>
        <w:rPr>
          <w:rFonts w:ascii="Arial" w:hAnsi="Arial" w:cs="Arial"/>
          <w:color w:val="000000"/>
          <w:sz w:val="16"/>
          <w:szCs w:val="16"/>
        </w:rPr>
        <w:t>Standard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Property: </w:t>
      </w:r>
      <w:r>
        <w:rPr>
          <w:rFonts w:ascii="Arial" w:hAnsi="Arial" w:cs="Arial"/>
          <w:color w:val="000000"/>
          <w:sz w:val="16"/>
          <w:szCs w:val="16"/>
        </w:rPr>
        <w:t>Houses</w:t>
      </w:r>
      <w:r w:rsidR="00A4735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="00A4735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Villas -standard const</w:t>
      </w:r>
      <w:r w:rsidR="00EA2CD5">
        <w:rPr>
          <w:rFonts w:ascii="Arial" w:hAnsi="Arial" w:cs="Arial"/>
          <w:color w:val="000000"/>
          <w:sz w:val="16"/>
          <w:szCs w:val="16"/>
        </w:rPr>
        <w:t>ruction. - 5</w:t>
      </w:r>
      <w:r w:rsidR="00A4735F">
        <w:rPr>
          <w:rFonts w:ascii="Arial" w:hAnsi="Arial" w:cs="Arial"/>
          <w:color w:val="000000"/>
          <w:sz w:val="16"/>
          <w:szCs w:val="16"/>
        </w:rPr>
        <w:t xml:space="preserve"> bed,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A2CD5">
        <w:rPr>
          <w:rFonts w:ascii="Arial" w:hAnsi="Arial" w:cs="Arial"/>
          <w:color w:val="000000"/>
          <w:sz w:val="16"/>
          <w:szCs w:val="16"/>
        </w:rPr>
        <w:t>p</w:t>
      </w:r>
      <w:r w:rsidR="00A4735F">
        <w:rPr>
          <w:rFonts w:ascii="Arial" w:hAnsi="Arial" w:cs="Arial"/>
          <w:color w:val="000000"/>
          <w:sz w:val="16"/>
          <w:szCs w:val="16"/>
        </w:rPr>
        <w:t xml:space="preserve">lus </w:t>
      </w:r>
      <w:r>
        <w:rPr>
          <w:rFonts w:ascii="Arial" w:hAnsi="Arial" w:cs="Arial"/>
          <w:color w:val="000000"/>
          <w:sz w:val="16"/>
          <w:szCs w:val="16"/>
        </w:rPr>
        <w:t>Swimming Pool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Section Sum insured Premium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53B8" w:rsidRDefault="005753B8" w:rsidP="00575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753B8">
        <w:rPr>
          <w:rFonts w:ascii="Arial" w:hAnsi="Arial" w:cs="Arial"/>
          <w:color w:val="000000"/>
          <w:sz w:val="16"/>
          <w:szCs w:val="16"/>
        </w:rPr>
        <w:t xml:space="preserve">Buildings £1 Million </w:t>
      </w:r>
    </w:p>
    <w:p w:rsidR="00DA57DA" w:rsidRDefault="00DA57DA" w:rsidP="00DA57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57DA" w:rsidRDefault="005753B8" w:rsidP="00575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753B8">
        <w:rPr>
          <w:rFonts w:ascii="Arial" w:hAnsi="Arial" w:cs="Arial"/>
          <w:color w:val="000000"/>
          <w:sz w:val="16"/>
          <w:szCs w:val="16"/>
        </w:rPr>
        <w:t xml:space="preserve">Contents £35000 </w:t>
      </w:r>
    </w:p>
    <w:p w:rsidR="00DA57DA" w:rsidRPr="00DA57DA" w:rsidRDefault="00DA57DA" w:rsidP="00DA5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53B8" w:rsidRDefault="00DA57DA" w:rsidP="005753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Public l</w:t>
      </w:r>
      <w:r w:rsidR="005753B8" w:rsidRPr="005753B8">
        <w:rPr>
          <w:rFonts w:ascii="Arial" w:hAnsi="Arial" w:cs="Arial"/>
          <w:color w:val="000000"/>
          <w:sz w:val="16"/>
          <w:szCs w:val="16"/>
        </w:rPr>
        <w:t xml:space="preserve">iability -£5 Million </w:t>
      </w:r>
    </w:p>
    <w:p w:rsidR="00DA57DA" w:rsidRDefault="00DA57DA" w:rsidP="00DA57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57DA" w:rsidRDefault="005753B8" w:rsidP="00DA57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753B8">
        <w:rPr>
          <w:rFonts w:ascii="Arial" w:hAnsi="Arial" w:cs="Arial"/>
          <w:color w:val="000000"/>
          <w:sz w:val="16"/>
          <w:szCs w:val="16"/>
        </w:rPr>
        <w:t xml:space="preserve">Accidental damage Included </w:t>
      </w:r>
    </w:p>
    <w:p w:rsidR="00DA57DA" w:rsidRPr="00DA57DA" w:rsidRDefault="00DA57DA" w:rsidP="00DA57DA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:rsidR="005753B8" w:rsidRPr="00DA57DA" w:rsidRDefault="005753B8" w:rsidP="00DA57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A57DA">
        <w:rPr>
          <w:rFonts w:ascii="Arial" w:hAnsi="Arial" w:cs="Arial"/>
          <w:color w:val="000000"/>
          <w:sz w:val="16"/>
          <w:szCs w:val="16"/>
        </w:rPr>
        <w:t xml:space="preserve">Accidental damage by tenants Included 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Single article limit £10,000 with a maximum for all risks of £2,500 and jewellery of £5,000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Standard policy excess also applies to accidental damage by tenants.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Policy excess £150 each and every claim.</w:t>
      </w: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  <w:proofErr w:type="spellStart"/>
      <w:r w:rsidRPr="005753B8">
        <w:rPr>
          <w:rFonts w:ascii="Verdana" w:hAnsi="Verdana" w:cs="Verdana"/>
          <w:b/>
          <w:bCs/>
          <w:sz w:val="13"/>
          <w:szCs w:val="13"/>
        </w:rPr>
        <w:t>Intasure</w:t>
      </w:r>
      <w:proofErr w:type="spellEnd"/>
      <w:r w:rsidRPr="005753B8">
        <w:rPr>
          <w:rFonts w:ascii="Verdana" w:hAnsi="Verdana" w:cs="Verdana"/>
          <w:b/>
          <w:bCs/>
          <w:sz w:val="13"/>
          <w:szCs w:val="13"/>
        </w:rPr>
        <w:t xml:space="preserve"> </w:t>
      </w:r>
      <w:r w:rsidRPr="005753B8">
        <w:rPr>
          <w:rFonts w:ascii="Verdana" w:hAnsi="Verdana" w:cs="Verdana"/>
          <w:sz w:val="13"/>
          <w:szCs w:val="13"/>
        </w:rPr>
        <w:t>Suffolk House, George Street, Croydon, CR0 1PE, United Kingdom</w:t>
      </w:r>
    </w:p>
    <w:p w:rsidR="005753B8" w:rsidRP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3"/>
          <w:szCs w:val="13"/>
        </w:rPr>
      </w:pPr>
    </w:p>
    <w:p w:rsidR="005753B8" w:rsidRP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  <w:r w:rsidRPr="005753B8">
        <w:rPr>
          <w:rFonts w:ascii="Verdana" w:hAnsi="Verdana" w:cs="Verdana"/>
          <w:b/>
          <w:bCs/>
          <w:sz w:val="13"/>
          <w:szCs w:val="13"/>
        </w:rPr>
        <w:t xml:space="preserve">Tel: +44 (0)208 274 6777 Fax: +44 (0)208 274 6778 </w:t>
      </w:r>
      <w:hyperlink r:id="rId7" w:history="1">
        <w:r w:rsidRPr="005753B8">
          <w:rPr>
            <w:rStyle w:val="Hyperlink"/>
            <w:rFonts w:ascii="Verdana" w:hAnsi="Verdana" w:cs="Verdana"/>
            <w:b/>
            <w:bCs/>
            <w:color w:val="auto"/>
            <w:sz w:val="13"/>
            <w:szCs w:val="13"/>
          </w:rPr>
          <w:t>www.intasure.com</w:t>
        </w:r>
      </w:hyperlink>
    </w:p>
    <w:p w:rsidR="005753B8" w:rsidRPr="005753B8" w:rsidRDefault="005753B8" w:rsidP="005753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3"/>
          <w:szCs w:val="13"/>
        </w:rPr>
      </w:pPr>
    </w:p>
    <w:p w:rsidR="005753B8" w:rsidRPr="005753B8" w:rsidRDefault="005753B8" w:rsidP="005753B8">
      <w:pPr>
        <w:rPr>
          <w:rFonts w:ascii="Verdana" w:hAnsi="Verdana" w:cs="Verdana"/>
          <w:sz w:val="12"/>
          <w:szCs w:val="12"/>
        </w:rPr>
      </w:pPr>
      <w:proofErr w:type="spellStart"/>
      <w:r w:rsidRPr="005753B8">
        <w:rPr>
          <w:rFonts w:ascii="Verdana" w:hAnsi="Verdana" w:cs="Verdana"/>
          <w:sz w:val="12"/>
          <w:szCs w:val="12"/>
        </w:rPr>
        <w:t>Intasure</w:t>
      </w:r>
      <w:proofErr w:type="spellEnd"/>
      <w:r w:rsidRPr="005753B8">
        <w:rPr>
          <w:rFonts w:ascii="Verdana" w:hAnsi="Verdana" w:cs="Verdana"/>
          <w:sz w:val="12"/>
          <w:szCs w:val="12"/>
        </w:rPr>
        <w:t xml:space="preserve"> is a trading name of Blenheim Park Limited. Authorised and regulated by the Financial Services Authority. </w:t>
      </w:r>
    </w:p>
    <w:p w:rsidR="005753B8" w:rsidRDefault="005753B8" w:rsidP="005753B8">
      <w:pPr>
        <w:rPr>
          <w:rFonts w:ascii="Verdana" w:hAnsi="Verdana" w:cs="Verdana"/>
          <w:sz w:val="12"/>
          <w:szCs w:val="12"/>
        </w:rPr>
      </w:pPr>
      <w:r w:rsidRPr="005753B8">
        <w:rPr>
          <w:rFonts w:ascii="Verdana" w:hAnsi="Verdana" w:cs="Verdana"/>
          <w:sz w:val="12"/>
          <w:szCs w:val="12"/>
        </w:rPr>
        <w:t>Registered in England no. 4990061.</w:t>
      </w:r>
    </w:p>
    <w:p w:rsidR="005753B8" w:rsidRDefault="005753B8" w:rsidP="005753B8">
      <w:pPr>
        <w:rPr>
          <w:rFonts w:ascii="Verdana" w:hAnsi="Verdana" w:cs="Verdana"/>
          <w:sz w:val="12"/>
          <w:szCs w:val="12"/>
        </w:rPr>
      </w:pPr>
    </w:p>
    <w:p w:rsidR="005753B8" w:rsidRPr="00E30FAD" w:rsidRDefault="005753B8" w:rsidP="005753B8">
      <w:pPr>
        <w:rPr>
          <w:rFonts w:ascii="Arial" w:hAnsi="Arial" w:cs="Arial"/>
          <w:sz w:val="20"/>
          <w:szCs w:val="20"/>
        </w:rPr>
      </w:pPr>
      <w:r w:rsidRPr="00E30FAD">
        <w:rPr>
          <w:rFonts w:ascii="Arial" w:hAnsi="Arial" w:cs="Arial"/>
          <w:sz w:val="20"/>
          <w:szCs w:val="20"/>
        </w:rPr>
        <w:t>Please note our policy will not cover tenants for loss of personal items whilst staying at A</w:t>
      </w:r>
      <w:r w:rsidR="00E30FAD" w:rsidRPr="00E30FAD">
        <w:rPr>
          <w:rFonts w:ascii="Arial" w:hAnsi="Arial" w:cs="Arial"/>
          <w:sz w:val="20"/>
          <w:szCs w:val="20"/>
        </w:rPr>
        <w:t xml:space="preserve"> Casa Vermelha</w:t>
      </w:r>
      <w:r w:rsidRPr="00E30FAD">
        <w:rPr>
          <w:rFonts w:ascii="Arial" w:hAnsi="Arial" w:cs="Arial"/>
          <w:sz w:val="20"/>
          <w:szCs w:val="20"/>
        </w:rPr>
        <w:t>.</w:t>
      </w:r>
    </w:p>
    <w:p w:rsidR="005753B8" w:rsidRPr="00E30FAD" w:rsidRDefault="005753B8" w:rsidP="005753B8">
      <w:pPr>
        <w:rPr>
          <w:rFonts w:ascii="Arial" w:hAnsi="Arial" w:cs="Arial"/>
          <w:sz w:val="20"/>
          <w:szCs w:val="20"/>
          <w:vertAlign w:val="superscript"/>
        </w:rPr>
      </w:pPr>
      <w:r w:rsidRPr="00E30FAD">
        <w:rPr>
          <w:rFonts w:ascii="Arial" w:hAnsi="Arial" w:cs="Arial"/>
          <w:sz w:val="20"/>
          <w:szCs w:val="20"/>
        </w:rPr>
        <w:t>We recommend you have your own Holiday insurance for personal items like jewellery, iPods’ etc.</w:t>
      </w:r>
    </w:p>
    <w:sectPr w:rsidR="005753B8" w:rsidRPr="00E30FAD" w:rsidSect="00807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037E"/>
    <w:multiLevelType w:val="hybridMultilevel"/>
    <w:tmpl w:val="CF9E8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B3D"/>
    <w:multiLevelType w:val="hybridMultilevel"/>
    <w:tmpl w:val="64E05828"/>
    <w:lvl w:ilvl="0" w:tplc="85D6F186">
      <w:start w:val="1"/>
      <w:numFmt w:val="decimal"/>
      <w:lvlText w:val="%1."/>
      <w:lvlJc w:val="left"/>
      <w:pPr>
        <w:ind w:left="720" w:hanging="360"/>
      </w:pPr>
      <w:rPr>
        <w:rFonts w:ascii="ComicSansMS" w:hAnsi="ComicSansMS" w:cs="ComicSansM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D6536"/>
    <w:multiLevelType w:val="hybridMultilevel"/>
    <w:tmpl w:val="F8849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55CC"/>
    <w:rsid w:val="00011AF6"/>
    <w:rsid w:val="001D7212"/>
    <w:rsid w:val="00240AEE"/>
    <w:rsid w:val="002B0C25"/>
    <w:rsid w:val="002D45D2"/>
    <w:rsid w:val="00346822"/>
    <w:rsid w:val="00350E6F"/>
    <w:rsid w:val="00363C76"/>
    <w:rsid w:val="00384ABD"/>
    <w:rsid w:val="004408E8"/>
    <w:rsid w:val="0048572C"/>
    <w:rsid w:val="0051595F"/>
    <w:rsid w:val="005753B8"/>
    <w:rsid w:val="005B3F56"/>
    <w:rsid w:val="006304C3"/>
    <w:rsid w:val="006855CC"/>
    <w:rsid w:val="006A358C"/>
    <w:rsid w:val="006A5B01"/>
    <w:rsid w:val="006F3015"/>
    <w:rsid w:val="00790182"/>
    <w:rsid w:val="00807868"/>
    <w:rsid w:val="00A3094A"/>
    <w:rsid w:val="00A4735F"/>
    <w:rsid w:val="00AE61B1"/>
    <w:rsid w:val="00C96841"/>
    <w:rsid w:val="00D61B3A"/>
    <w:rsid w:val="00DA57DA"/>
    <w:rsid w:val="00E30FAD"/>
    <w:rsid w:val="00E8506A"/>
    <w:rsid w:val="00EA2CD5"/>
    <w:rsid w:val="00EC0858"/>
    <w:rsid w:val="00F553E1"/>
    <w:rsid w:val="00FA0032"/>
    <w:rsid w:val="00FA77E2"/>
    <w:rsid w:val="00FC5D8C"/>
    <w:rsid w:val="00FD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asu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savermelhaportugal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66DB-346D-484E-B819-0539B0F4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Darren</cp:lastModifiedBy>
  <cp:revision>2</cp:revision>
  <dcterms:created xsi:type="dcterms:W3CDTF">2012-07-23T18:37:00Z</dcterms:created>
  <dcterms:modified xsi:type="dcterms:W3CDTF">2012-07-23T18:37:00Z</dcterms:modified>
</cp:coreProperties>
</file>